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page" w:tblpX="829" w:tblpY="1621"/>
        <w:tblW w:w="10346" w:type="dxa"/>
        <w:tblLook w:val="04A0" w:firstRow="1" w:lastRow="0" w:firstColumn="1" w:lastColumn="0" w:noHBand="0" w:noVBand="1"/>
      </w:tblPr>
      <w:tblGrid>
        <w:gridCol w:w="378"/>
        <w:gridCol w:w="2502"/>
        <w:gridCol w:w="7466"/>
      </w:tblGrid>
      <w:tr w:rsidR="00B81309" w14:paraId="7381BBC0" w14:textId="77777777" w:rsidTr="00B81309">
        <w:trPr>
          <w:trHeight w:val="2219"/>
        </w:trPr>
        <w:tc>
          <w:tcPr>
            <w:tcW w:w="378" w:type="dxa"/>
          </w:tcPr>
          <w:p w14:paraId="66C410BC" w14:textId="77777777" w:rsidR="00B81309" w:rsidRPr="00AF7B26" w:rsidRDefault="00B81309" w:rsidP="00B81309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502" w:type="dxa"/>
          </w:tcPr>
          <w:p w14:paraId="0AC2DAEF" w14:textId="77777777" w:rsidR="00B81309" w:rsidRDefault="00B81309" w:rsidP="00B81309"/>
        </w:tc>
        <w:tc>
          <w:tcPr>
            <w:tcW w:w="7466" w:type="dxa"/>
          </w:tcPr>
          <w:p w14:paraId="7055C61B" w14:textId="77777777" w:rsidR="00B81309" w:rsidRDefault="00B81309" w:rsidP="00B81309">
            <w:pPr>
              <w:rPr>
                <w:b/>
              </w:rPr>
            </w:pPr>
          </w:p>
          <w:p w14:paraId="259DFE5C" w14:textId="77777777" w:rsidR="00B81309" w:rsidRDefault="00B81309" w:rsidP="00B81309">
            <w:r w:rsidRPr="00460973">
              <w:rPr>
                <w:b/>
              </w:rPr>
              <w:t>Flashing green:</w:t>
            </w:r>
            <w:r>
              <w:t xml:space="preserve"> the initial self-check was successful and the alarm is now ready to connect the sensor</w:t>
            </w:r>
          </w:p>
          <w:p w14:paraId="3933CF56" w14:textId="77777777" w:rsidR="00B81309" w:rsidRDefault="00B81309" w:rsidP="00B81309"/>
          <w:p w14:paraId="13A5EDC3" w14:textId="77777777" w:rsidR="00B81309" w:rsidRDefault="00B81309" w:rsidP="00B81309"/>
          <w:p w14:paraId="5F9F0B4F" w14:textId="77777777" w:rsidR="00B81309" w:rsidRDefault="00B81309" w:rsidP="00B81309">
            <w:r w:rsidRPr="00460973">
              <w:rPr>
                <w:b/>
              </w:rPr>
              <w:t>Continuous green:</w:t>
            </w:r>
            <w:r>
              <w:t xml:space="preserve"> connection of the sensor successful and monitoring function is working</w:t>
            </w:r>
          </w:p>
        </w:tc>
      </w:tr>
      <w:tr w:rsidR="00B81309" w14:paraId="61A67D44" w14:textId="77777777" w:rsidTr="00B81309">
        <w:trPr>
          <w:trHeight w:val="2171"/>
        </w:trPr>
        <w:tc>
          <w:tcPr>
            <w:tcW w:w="378" w:type="dxa"/>
          </w:tcPr>
          <w:p w14:paraId="530C9DB9" w14:textId="77777777" w:rsidR="00B81309" w:rsidRPr="00AF7B26" w:rsidRDefault="00B81309" w:rsidP="00B81309">
            <w:pPr>
              <w:tabs>
                <w:tab w:val="left" w:pos="2835"/>
              </w:tabs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502" w:type="dxa"/>
          </w:tcPr>
          <w:p w14:paraId="260BAE7B" w14:textId="77777777" w:rsidR="00B81309" w:rsidRDefault="00B81309" w:rsidP="00B81309">
            <w:pPr>
              <w:tabs>
                <w:tab w:val="left" w:pos="2835"/>
              </w:tabs>
            </w:pPr>
          </w:p>
        </w:tc>
        <w:tc>
          <w:tcPr>
            <w:tcW w:w="7466" w:type="dxa"/>
          </w:tcPr>
          <w:p w14:paraId="29316A38" w14:textId="77777777" w:rsidR="00B81309" w:rsidRDefault="00B81309" w:rsidP="00B81309">
            <w:pPr>
              <w:rPr>
                <w:b/>
              </w:rPr>
            </w:pPr>
          </w:p>
          <w:p w14:paraId="67C4AF66" w14:textId="77777777" w:rsidR="00B81309" w:rsidRDefault="00B81309" w:rsidP="00B81309">
            <w:pPr>
              <w:rPr>
                <w:b/>
              </w:rPr>
            </w:pPr>
          </w:p>
          <w:p w14:paraId="7F89B9B6" w14:textId="77777777" w:rsidR="00B81309" w:rsidRDefault="00B81309" w:rsidP="00B81309">
            <w:r w:rsidRPr="00F94044">
              <w:rPr>
                <w:b/>
              </w:rPr>
              <w:t>Flashing yellow</w:t>
            </w:r>
            <w:r>
              <w:rPr>
                <w:b/>
              </w:rPr>
              <w:t xml:space="preserve"> battery</w:t>
            </w:r>
            <w:r w:rsidRPr="00F94044">
              <w:rPr>
                <w:b/>
              </w:rPr>
              <w:t>:</w:t>
            </w:r>
            <w:r>
              <w:t xml:space="preserve"> battery is being charged – alarm system cannot be started until charging is complete</w:t>
            </w:r>
          </w:p>
        </w:tc>
      </w:tr>
      <w:tr w:rsidR="00B81309" w14:paraId="66BD8C1A" w14:textId="77777777" w:rsidTr="00B81309">
        <w:trPr>
          <w:trHeight w:val="2219"/>
        </w:trPr>
        <w:tc>
          <w:tcPr>
            <w:tcW w:w="378" w:type="dxa"/>
          </w:tcPr>
          <w:p w14:paraId="4B20872C" w14:textId="77777777" w:rsidR="00B81309" w:rsidRPr="00AF7B26" w:rsidRDefault="00B81309" w:rsidP="00B81309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502" w:type="dxa"/>
          </w:tcPr>
          <w:p w14:paraId="39EE8B49" w14:textId="77777777" w:rsidR="00B81309" w:rsidRDefault="00B81309" w:rsidP="00B81309"/>
        </w:tc>
        <w:tc>
          <w:tcPr>
            <w:tcW w:w="7466" w:type="dxa"/>
          </w:tcPr>
          <w:p w14:paraId="0F62435E" w14:textId="77777777" w:rsidR="00B81309" w:rsidRPr="00F94044" w:rsidRDefault="00B81309" w:rsidP="00B81309">
            <w:pPr>
              <w:rPr>
                <w:b/>
              </w:rPr>
            </w:pPr>
            <w:r>
              <w:rPr>
                <w:b/>
              </w:rPr>
              <w:t>Flashing y</w:t>
            </w:r>
            <w:r w:rsidRPr="00F94044">
              <w:rPr>
                <w:b/>
              </w:rPr>
              <w:t>ellow warning:</w:t>
            </w:r>
          </w:p>
          <w:p w14:paraId="47BF2A71" w14:textId="77777777" w:rsidR="00B81309" w:rsidRDefault="00B81309" w:rsidP="00B81309">
            <w:r>
              <w:t xml:space="preserve">-the sensor has </w:t>
            </w:r>
            <w:proofErr w:type="gramStart"/>
            <w:r>
              <w:t>come in contact with</w:t>
            </w:r>
            <w:proofErr w:type="gramEnd"/>
            <w:r>
              <w:t xml:space="preserve"> moisture (saturated)</w:t>
            </w:r>
          </w:p>
          <w:p w14:paraId="0BCBFADC" w14:textId="77777777" w:rsidR="00B81309" w:rsidRDefault="00B81309" w:rsidP="00B81309">
            <w:r>
              <w:t>-the sensor has come lose, is not connected, or is broken</w:t>
            </w:r>
          </w:p>
          <w:p w14:paraId="2B637A2D" w14:textId="77777777" w:rsidR="00B81309" w:rsidRDefault="00B81309" w:rsidP="00B81309">
            <w:r>
              <w:t>-the fiber optic cable is not connected correctly</w:t>
            </w:r>
          </w:p>
          <w:p w14:paraId="2252E94A" w14:textId="77777777" w:rsidR="00B81309" w:rsidRDefault="00B81309" w:rsidP="00B81309"/>
          <w:p w14:paraId="61CC86A9" w14:textId="77777777" w:rsidR="00B81309" w:rsidRDefault="00B81309" w:rsidP="00B81309">
            <w:r>
              <w:t>Turn alarm unit off and fix the cause of the warning.</w:t>
            </w:r>
          </w:p>
          <w:p w14:paraId="7E56E5DF" w14:textId="77777777" w:rsidR="00B81309" w:rsidRDefault="00B81309" w:rsidP="00B81309">
            <w:r>
              <w:t>If any other technical issue occurs, switch to another Redsense alarm unit and contact Redsense Medical for additional support.</w:t>
            </w:r>
          </w:p>
        </w:tc>
      </w:tr>
      <w:tr w:rsidR="00B81309" w14:paraId="1020A6E9" w14:textId="77777777" w:rsidTr="00B81309">
        <w:trPr>
          <w:trHeight w:val="2204"/>
        </w:trPr>
        <w:tc>
          <w:tcPr>
            <w:tcW w:w="378" w:type="dxa"/>
          </w:tcPr>
          <w:p w14:paraId="10B4B776" w14:textId="77777777" w:rsidR="00B81309" w:rsidRPr="00AF7B26" w:rsidRDefault="00B81309" w:rsidP="00B81309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502" w:type="dxa"/>
          </w:tcPr>
          <w:p w14:paraId="7FEEE090" w14:textId="77777777" w:rsidR="00B81309" w:rsidRDefault="00B81309" w:rsidP="00B81309"/>
        </w:tc>
        <w:tc>
          <w:tcPr>
            <w:tcW w:w="7466" w:type="dxa"/>
          </w:tcPr>
          <w:p w14:paraId="0A29E515" w14:textId="77777777" w:rsidR="00B81309" w:rsidRDefault="00B81309" w:rsidP="00B81309">
            <w:pPr>
              <w:rPr>
                <w:b/>
              </w:rPr>
            </w:pPr>
          </w:p>
          <w:p w14:paraId="04461858" w14:textId="77777777" w:rsidR="00B81309" w:rsidRDefault="00B81309" w:rsidP="00B81309">
            <w:r w:rsidRPr="00E623BE">
              <w:rPr>
                <w:b/>
              </w:rPr>
              <w:t>Flashing yellow warning + battery with intermittent tone:</w:t>
            </w:r>
            <w:r>
              <w:t xml:space="preserve"> the alarm unit is no longer receiving power from the AC adapter – monitoring can no longer be performed correctly – turn alarm unit off and fix the cause for the power failure.</w:t>
            </w:r>
          </w:p>
        </w:tc>
      </w:tr>
      <w:tr w:rsidR="00B81309" w14:paraId="66EFAE02" w14:textId="77777777" w:rsidTr="00B81309">
        <w:trPr>
          <w:trHeight w:val="2219"/>
        </w:trPr>
        <w:tc>
          <w:tcPr>
            <w:tcW w:w="378" w:type="dxa"/>
          </w:tcPr>
          <w:p w14:paraId="4FB0024C" w14:textId="77777777" w:rsidR="00B81309" w:rsidRPr="00AF7B26" w:rsidRDefault="00B81309" w:rsidP="00B81309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502" w:type="dxa"/>
          </w:tcPr>
          <w:p w14:paraId="2E550CA8" w14:textId="77777777" w:rsidR="00B81309" w:rsidRDefault="00B81309" w:rsidP="00B81309"/>
        </w:tc>
        <w:tc>
          <w:tcPr>
            <w:tcW w:w="7466" w:type="dxa"/>
          </w:tcPr>
          <w:p w14:paraId="0FD343DA" w14:textId="77777777" w:rsidR="00B81309" w:rsidRDefault="00B81309" w:rsidP="00B81309">
            <w:pPr>
              <w:rPr>
                <w:b/>
              </w:rPr>
            </w:pPr>
          </w:p>
          <w:p w14:paraId="36DECC3A" w14:textId="77777777" w:rsidR="00B81309" w:rsidRDefault="00B81309" w:rsidP="00B81309">
            <w:pPr>
              <w:rPr>
                <w:b/>
              </w:rPr>
            </w:pPr>
          </w:p>
          <w:p w14:paraId="1C4D923B" w14:textId="77777777" w:rsidR="00B81309" w:rsidRDefault="00B81309" w:rsidP="00B81309">
            <w:r w:rsidRPr="00E623BE">
              <w:rPr>
                <w:b/>
              </w:rPr>
              <w:t>Flashing red with continuous alarm:</w:t>
            </w:r>
            <w:r>
              <w:t xml:space="preserve"> blood has been detected either due to venous needle dislodgement or leakage has occurred – first, deal with the leak, then turn the alarm off</w:t>
            </w:r>
          </w:p>
        </w:tc>
      </w:tr>
      <w:tr w:rsidR="00B81309" w14:paraId="2B214EDB" w14:textId="77777777" w:rsidTr="00B81309">
        <w:trPr>
          <w:trHeight w:val="2219"/>
        </w:trPr>
        <w:tc>
          <w:tcPr>
            <w:tcW w:w="378" w:type="dxa"/>
          </w:tcPr>
          <w:p w14:paraId="13F374FF" w14:textId="77777777" w:rsidR="00B81309" w:rsidRPr="00AF7B26" w:rsidRDefault="00B81309" w:rsidP="00B81309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502" w:type="dxa"/>
          </w:tcPr>
          <w:p w14:paraId="7DDC0E2F" w14:textId="77777777" w:rsidR="00B81309" w:rsidRDefault="00B81309" w:rsidP="00B81309"/>
        </w:tc>
        <w:tc>
          <w:tcPr>
            <w:tcW w:w="7466" w:type="dxa"/>
          </w:tcPr>
          <w:p w14:paraId="7E192013" w14:textId="77777777" w:rsidR="00B81309" w:rsidRDefault="00B81309" w:rsidP="00B81309">
            <w:pPr>
              <w:rPr>
                <w:b/>
              </w:rPr>
            </w:pPr>
          </w:p>
          <w:p w14:paraId="24F0749C" w14:textId="77777777" w:rsidR="00B81309" w:rsidRDefault="00B81309" w:rsidP="00B81309">
            <w:r>
              <w:rPr>
                <w:b/>
              </w:rPr>
              <w:t>Solid all lights</w:t>
            </w:r>
            <w:r w:rsidRPr="00F94044">
              <w:rPr>
                <w:b/>
              </w:rPr>
              <w:t>:</w:t>
            </w:r>
            <w:r>
              <w:t xml:space="preserve"> initial self-check of the alarm unit, press start button again and should go to 1, flashing green.</w:t>
            </w:r>
          </w:p>
          <w:p w14:paraId="37B65A51" w14:textId="77777777" w:rsidR="00B81309" w:rsidRDefault="00B81309" w:rsidP="00B81309"/>
          <w:p w14:paraId="69B3A080" w14:textId="77777777" w:rsidR="00B81309" w:rsidRDefault="00B81309" w:rsidP="00B81309">
            <w:r>
              <w:rPr>
                <w:b/>
              </w:rPr>
              <w:t>Flashing a</w:t>
            </w:r>
            <w:r w:rsidRPr="00F94044">
              <w:rPr>
                <w:b/>
              </w:rPr>
              <w:t>ll lights with intermittent tone:</w:t>
            </w:r>
            <w:r>
              <w:t xml:space="preserve"> internal error has been detected – contact Redsense Medical for additional support</w:t>
            </w:r>
          </w:p>
        </w:tc>
      </w:tr>
    </w:tbl>
    <w:p w14:paraId="0A49CC54" w14:textId="1D119B4A" w:rsidR="00F506E7" w:rsidRDefault="00B81309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5C4D1D" wp14:editId="477F2E0A">
                <wp:simplePos x="0" y="0"/>
                <wp:positionH relativeFrom="column">
                  <wp:posOffset>5718810</wp:posOffset>
                </wp:positionH>
                <wp:positionV relativeFrom="paragraph">
                  <wp:posOffset>7997190</wp:posOffset>
                </wp:positionV>
                <wp:extent cx="914400" cy="236220"/>
                <wp:effectExtent l="8890" t="0" r="8890" b="0"/>
                <wp:wrapSquare wrapText="bothSides"/>
                <wp:docPr id="9" name="Textru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1440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26EAF" w14:textId="13CFD28F" w:rsidR="00B81309" w:rsidRPr="00B81309" w:rsidRDefault="00B81309" w:rsidP="00D02BA4">
                            <w:pPr>
                              <w:rPr>
                                <w:sz w:val="12"/>
                              </w:rPr>
                            </w:pPr>
                            <w:r w:rsidRPr="00B81309">
                              <w:rPr>
                                <w:sz w:val="12"/>
                              </w:rPr>
                              <w:t>RM-1-RM240</w:t>
                            </w:r>
                          </w:p>
                          <w:p w14:paraId="1D1D1867" w14:textId="77777777" w:rsidR="00B81309" w:rsidRPr="00B81309" w:rsidRDefault="00B81309" w:rsidP="00D02BA4">
                            <w:pPr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5C4D1D" id="_x0000_t202" coordsize="21600,21600" o:spt="202" path="m,l,21600r21600,l21600,xe">
                <v:stroke joinstyle="miter"/>
                <v:path gradientshapeok="t" o:connecttype="rect"/>
              </v:shapetype>
              <v:shape id="Textruta 9" o:spid="_x0000_s1026" type="#_x0000_t202" style="position:absolute;margin-left:450.3pt;margin-top:629.7pt;width:1in;height:18.6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" filled="f" stroked="f">
                <v:textbox>
                  <w:txbxContent>
                    <w:p w14:paraId="6BC26EAF" w14:textId="13CFD28F" w:rsidR="00B81309" w:rsidRPr="00B81309" w:rsidRDefault="00B81309" w:rsidP="00D02BA4">
                      <w:pPr>
                        <w:rPr>
                          <w:sz w:val="12"/>
                        </w:rPr>
                      </w:pPr>
                      <w:r w:rsidRPr="00B81309">
                        <w:rPr>
                          <w:sz w:val="12"/>
                        </w:rPr>
                        <w:t>RM-1-RM240</w:t>
                      </w:r>
                    </w:p>
                    <w:p w14:paraId="1D1D1867" w14:textId="77777777" w:rsidR="00B81309" w:rsidRPr="00B81309" w:rsidRDefault="00B81309" w:rsidP="00D02BA4">
                      <w:pPr>
                        <w:rPr>
                          <w:sz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55610">
        <w:rPr>
          <w:b/>
          <w:noProof/>
          <w:sz w:val="40"/>
          <w:lang w:eastAsia="en-US"/>
        </w:rPr>
        <w:drawing>
          <wp:anchor distT="0" distB="0" distL="114300" distR="114300" simplePos="0" relativeHeight="251661312" behindDoc="0" locked="0" layoutInCell="1" allowOverlap="1" wp14:anchorId="7D57F553" wp14:editId="6EE92C09">
            <wp:simplePos x="0" y="0"/>
            <wp:positionH relativeFrom="column">
              <wp:posOffset>-368935</wp:posOffset>
            </wp:positionH>
            <wp:positionV relativeFrom="paragraph">
              <wp:posOffset>1600200</wp:posOffset>
            </wp:positionV>
            <wp:extent cx="1495047" cy="1188000"/>
            <wp:effectExtent l="0" t="0" r="381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rm_lights_D_shin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047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5610">
        <w:rPr>
          <w:b/>
          <w:noProof/>
          <w:sz w:val="40"/>
          <w:lang w:eastAsia="en-US"/>
        </w:rPr>
        <w:drawing>
          <wp:anchor distT="0" distB="0" distL="114300" distR="114300" simplePos="0" relativeHeight="251659264" behindDoc="0" locked="0" layoutInCell="1" allowOverlap="1" wp14:anchorId="60D6EB8F" wp14:editId="663FDD43">
            <wp:simplePos x="0" y="0"/>
            <wp:positionH relativeFrom="column">
              <wp:posOffset>-342900</wp:posOffset>
            </wp:positionH>
            <wp:positionV relativeFrom="paragraph">
              <wp:posOffset>3086100</wp:posOffset>
            </wp:positionV>
            <wp:extent cx="1476000" cy="1188000"/>
            <wp:effectExtent l="0" t="0" r="0" b="635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rm_lights_B_shin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5610">
        <w:rPr>
          <w:b/>
          <w:noProof/>
          <w:sz w:val="40"/>
          <w:lang w:eastAsia="en-US"/>
        </w:rPr>
        <w:drawing>
          <wp:anchor distT="0" distB="0" distL="114300" distR="114300" simplePos="0" relativeHeight="251663360" behindDoc="0" locked="0" layoutInCell="1" allowOverlap="1" wp14:anchorId="2DABACE3" wp14:editId="71885DC1">
            <wp:simplePos x="0" y="0"/>
            <wp:positionH relativeFrom="column">
              <wp:posOffset>-368935</wp:posOffset>
            </wp:positionH>
            <wp:positionV relativeFrom="paragraph">
              <wp:posOffset>7315200</wp:posOffset>
            </wp:positionV>
            <wp:extent cx="1494155" cy="1187450"/>
            <wp:effectExtent l="0" t="0" r="4445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rm_lights_F_shin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5610">
        <w:rPr>
          <w:b/>
          <w:noProof/>
          <w:sz w:val="40"/>
          <w:lang w:eastAsia="en-US"/>
        </w:rPr>
        <w:drawing>
          <wp:anchor distT="0" distB="0" distL="114300" distR="114300" simplePos="0" relativeHeight="251662336" behindDoc="0" locked="0" layoutInCell="1" allowOverlap="1" wp14:anchorId="5983A5ED" wp14:editId="4432F25B">
            <wp:simplePos x="0" y="0"/>
            <wp:positionH relativeFrom="column">
              <wp:posOffset>-368935</wp:posOffset>
            </wp:positionH>
            <wp:positionV relativeFrom="paragraph">
              <wp:posOffset>5829300</wp:posOffset>
            </wp:positionV>
            <wp:extent cx="1494155" cy="1187450"/>
            <wp:effectExtent l="0" t="0" r="4445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rm_lights_E_shin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5610">
        <w:rPr>
          <w:b/>
          <w:noProof/>
          <w:sz w:val="40"/>
          <w:lang w:eastAsia="en-US"/>
        </w:rPr>
        <w:drawing>
          <wp:anchor distT="0" distB="0" distL="114300" distR="114300" simplePos="0" relativeHeight="251660288" behindDoc="0" locked="0" layoutInCell="1" allowOverlap="1" wp14:anchorId="405900DB" wp14:editId="2F799ABF">
            <wp:simplePos x="0" y="0"/>
            <wp:positionH relativeFrom="column">
              <wp:posOffset>-368935</wp:posOffset>
            </wp:positionH>
            <wp:positionV relativeFrom="paragraph">
              <wp:posOffset>4457700</wp:posOffset>
            </wp:positionV>
            <wp:extent cx="1494155" cy="1187450"/>
            <wp:effectExtent l="0" t="0" r="444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rm_lights_C_shin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5610">
        <w:rPr>
          <w:b/>
          <w:noProof/>
          <w:sz w:val="40"/>
          <w:lang w:eastAsia="en-US"/>
        </w:rPr>
        <w:drawing>
          <wp:anchor distT="0" distB="0" distL="114300" distR="114300" simplePos="0" relativeHeight="251658240" behindDoc="0" locked="0" layoutInCell="1" allowOverlap="1" wp14:anchorId="1A62D726" wp14:editId="53A15041">
            <wp:simplePos x="0" y="0"/>
            <wp:positionH relativeFrom="column">
              <wp:posOffset>-368935</wp:posOffset>
            </wp:positionH>
            <wp:positionV relativeFrom="paragraph">
              <wp:posOffset>228600</wp:posOffset>
            </wp:positionV>
            <wp:extent cx="1485900" cy="1180465"/>
            <wp:effectExtent l="0" t="0" r="1270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rm_lights_A_shin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5610">
        <w:rPr>
          <w:b/>
          <w:noProof/>
          <w:sz w:val="40"/>
          <w:lang w:eastAsia="en-US"/>
        </w:rPr>
        <w:drawing>
          <wp:anchor distT="0" distB="0" distL="114300" distR="114300" simplePos="0" relativeHeight="251664384" behindDoc="0" locked="0" layoutInCell="1" allowOverlap="1" wp14:anchorId="69AA3FBA" wp14:editId="68EFCD80">
            <wp:simplePos x="0" y="0"/>
            <wp:positionH relativeFrom="column">
              <wp:posOffset>3657600</wp:posOffset>
            </wp:positionH>
            <wp:positionV relativeFrom="paragraph">
              <wp:posOffset>-685800</wp:posOffset>
            </wp:positionV>
            <wp:extent cx="2053590" cy="640715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senseLogo1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3069D0" wp14:editId="0ADE9464">
                <wp:simplePos x="0" y="0"/>
                <wp:positionH relativeFrom="column">
                  <wp:posOffset>-685800</wp:posOffset>
                </wp:positionH>
                <wp:positionV relativeFrom="paragraph">
                  <wp:posOffset>-342900</wp:posOffset>
                </wp:positionV>
                <wp:extent cx="4800600" cy="4572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28587" w14:textId="77777777" w:rsidR="00B81309" w:rsidRPr="00355610" w:rsidRDefault="00B81309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355610">
                              <w:rPr>
                                <w:b/>
                                <w:sz w:val="40"/>
                              </w:rPr>
                              <w:t>Possible Alarms and Warnings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10" o:spid="_x0000_s1028" type="#_x0000_t202" style="position:absolute;margin-left:-53.95pt;margin-top:-26.95pt;width:378pt;height:3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" filled="f" stroked="f">
                <v:textbox>
                  <w:txbxContent>
                    <w:p w14:paraId="44428587" w14:textId="77777777" w:rsidR="00B81309" w:rsidRPr="00355610" w:rsidRDefault="00B81309">
                      <w:pPr>
                        <w:rPr>
                          <w:b/>
                          <w:sz w:val="40"/>
                        </w:rPr>
                      </w:pPr>
                      <w:r w:rsidRPr="00355610">
                        <w:rPr>
                          <w:b/>
                          <w:sz w:val="40"/>
                        </w:rPr>
                        <w:t>Possible Alarms and Warnings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506E7" w:rsidSect="00CF777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7E43"/>
    <w:rsid w:val="001A547A"/>
    <w:rsid w:val="00355610"/>
    <w:rsid w:val="00457205"/>
    <w:rsid w:val="00460973"/>
    <w:rsid w:val="004B24A2"/>
    <w:rsid w:val="00587E43"/>
    <w:rsid w:val="00AF7B26"/>
    <w:rsid w:val="00B36400"/>
    <w:rsid w:val="00B81309"/>
    <w:rsid w:val="00CF7779"/>
    <w:rsid w:val="00D02BA4"/>
    <w:rsid w:val="00E623BE"/>
    <w:rsid w:val="00F506E7"/>
    <w:rsid w:val="00F94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6E15FDAD"/>
  <w14:defaultImageDpi w14:val="300"/>
  <w15:docId w15:val="{AD39D8CB-E720-414C-9EED-7122D82AD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2BA4"/>
    <w:rPr>
      <w:lang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7E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7E43"/>
    <w:rPr>
      <w:rFonts w:ascii="Lucida Grande" w:hAnsi="Lucida Grande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E43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130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13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205</Words>
  <Characters>1172</Characters>
  <Application>Microsoft Office Word</Application>
  <DocSecurity>0</DocSecurity>
  <Lines>9</Lines>
  <Paragraphs>2</Paragraphs>
  <ScaleCrop>false</ScaleCrop>
  <Company>Redsense Medical AB</Company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Sebastien Bollue</dc:creator>
  <cp:keywords/>
  <dc:description/>
  <cp:lastModifiedBy>Sebastien Bollue</cp:lastModifiedBy>
  <cp:revision>3</cp:revision>
  <cp:lastPrinted>2022-06-20T16:32:00Z</cp:lastPrinted>
  <dcterms:created xsi:type="dcterms:W3CDTF">2022-06-20T16:32:00Z</dcterms:created>
  <dcterms:modified xsi:type="dcterms:W3CDTF">2022-06-20T16:33:00Z</dcterms:modified>
</cp:coreProperties>
</file>